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15734" w:type="dxa"/>
        <w:tblInd w:w="137" w:type="dxa"/>
        <w:tblLook w:val="04A0" w:firstRow="1" w:lastRow="0" w:firstColumn="1" w:lastColumn="0" w:noHBand="0" w:noVBand="1"/>
      </w:tblPr>
      <w:tblGrid>
        <w:gridCol w:w="1439"/>
        <w:gridCol w:w="264"/>
        <w:gridCol w:w="3684"/>
        <w:gridCol w:w="4394"/>
        <w:gridCol w:w="5953"/>
      </w:tblGrid>
      <w:tr w:rsidR="003137A8" w:rsidRPr="00383D6E" w:rsidTr="0075003A">
        <w:trPr>
          <w:trHeight w:val="665"/>
          <w:tblHeader/>
        </w:trPr>
        <w:tc>
          <w:tcPr>
            <w:tcW w:w="143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ashSmallGap" w:sz="4" w:space="0" w:color="FFFFFF"/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2E777F" w:rsidRPr="00383D6E" w:rsidRDefault="002E777F" w:rsidP="009F0488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bookmarkStart w:id="0" w:name="_GoBack"/>
            <w:bookmarkEnd w:id="0"/>
            <w:r w:rsidRPr="00383D6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Intitulés épreuves</w:t>
            </w:r>
          </w:p>
        </w:tc>
        <w:tc>
          <w:tcPr>
            <w:tcW w:w="2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ashSmallGap" w:sz="4" w:space="0" w:color="FFFFFF"/>
              <w:right w:val="single" w:sz="4" w:space="0" w:color="FFFFFF" w:themeColor="background1"/>
            </w:tcBorders>
            <w:shd w:val="clear" w:color="auto" w:fill="FFFFFF" w:themeFill="background1"/>
          </w:tcPr>
          <w:p w:rsidR="002E777F" w:rsidRPr="00560757" w:rsidRDefault="002E777F" w:rsidP="009F0488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8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79646" w:themeFill="accent6"/>
            <w:vAlign w:val="center"/>
          </w:tcPr>
          <w:p w:rsidR="002E777F" w:rsidRPr="0075003A" w:rsidRDefault="002E777F" w:rsidP="009F0488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5003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EP1 : RECEPTION ET SUIVI DES COMMANDES</w:t>
            </w:r>
          </w:p>
          <w:p w:rsidR="002E777F" w:rsidRPr="0075003A" w:rsidRDefault="002E777F" w:rsidP="009F0488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75003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BLOC 1 - COEF : 3</w:t>
            </w:r>
          </w:p>
        </w:tc>
        <w:tc>
          <w:tcPr>
            <w:tcW w:w="43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50"/>
            <w:vAlign w:val="center"/>
          </w:tcPr>
          <w:p w:rsidR="002E777F" w:rsidRPr="0075003A" w:rsidRDefault="002E777F" w:rsidP="009F0488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5003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EP2 : METTRE EN VALEUR ET APPROVISIONNER</w:t>
            </w:r>
          </w:p>
          <w:p w:rsidR="002E777F" w:rsidRPr="0075003A" w:rsidRDefault="00AC7A67" w:rsidP="009F0488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75003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BLOC 2 - COEF.5</w:t>
            </w:r>
          </w:p>
        </w:tc>
        <w:tc>
          <w:tcPr>
            <w:tcW w:w="59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F497A" w:themeFill="accent4" w:themeFillShade="BF"/>
          </w:tcPr>
          <w:p w:rsidR="002E777F" w:rsidRPr="0075003A" w:rsidRDefault="002E777F" w:rsidP="009F0488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5003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EP3</w:t>
            </w:r>
            <w:r w:rsidR="00D73326" w:rsidRPr="0075003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 : CONSEILLER ET ACCOMPAGNER LE CLIENT DANS SON PARCOURS D’ACHAT</w:t>
            </w:r>
          </w:p>
          <w:p w:rsidR="002E777F" w:rsidRPr="0075003A" w:rsidRDefault="002E777F" w:rsidP="00D73326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5003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BLOC 3 </w:t>
            </w:r>
            <w:r w:rsidR="00D73326" w:rsidRPr="0075003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– COEF 6</w:t>
            </w:r>
          </w:p>
        </w:tc>
      </w:tr>
      <w:tr w:rsidR="003137A8" w:rsidRPr="00EB56F3" w:rsidTr="003137A8">
        <w:trPr>
          <w:trHeight w:val="1294"/>
        </w:trPr>
        <w:tc>
          <w:tcPr>
            <w:tcW w:w="1439" w:type="dxa"/>
            <w:tcBorders>
              <w:top w:val="dashSmallGap" w:sz="4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2E777F" w:rsidRPr="005D59C2" w:rsidRDefault="002E777F" w:rsidP="005D59C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5D59C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Contenu épreuves</w:t>
            </w:r>
          </w:p>
        </w:tc>
        <w:tc>
          <w:tcPr>
            <w:tcW w:w="264" w:type="dxa"/>
            <w:tcBorders>
              <w:top w:val="dashSmallGap" w:sz="4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2E777F" w:rsidRPr="00560757" w:rsidRDefault="002E777F" w:rsidP="001915BD">
            <w:pPr>
              <w:jc w:val="center"/>
              <w:rPr>
                <w:rFonts w:ascii="Arial" w:hAnsi="Arial" w:cs="Arial"/>
                <w:color w:val="000000" w:themeColor="text1"/>
                <w:sz w:val="8"/>
                <w:szCs w:val="20"/>
              </w:rPr>
            </w:pPr>
          </w:p>
        </w:tc>
        <w:tc>
          <w:tcPr>
            <w:tcW w:w="1403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  <w:vAlign w:val="center"/>
          </w:tcPr>
          <w:p w:rsidR="002E777F" w:rsidRDefault="002E777F" w:rsidP="0075003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E519F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fr-FR"/>
              </w:rPr>
              <w:drawing>
                <wp:anchor distT="0" distB="0" distL="114300" distR="114300" simplePos="0" relativeHeight="251669504" behindDoc="1" locked="0" layoutInCell="1" allowOverlap="1" wp14:anchorId="03F9F0DE" wp14:editId="269A1445">
                  <wp:simplePos x="0" y="0"/>
                  <wp:positionH relativeFrom="column">
                    <wp:posOffset>8089265</wp:posOffset>
                  </wp:positionH>
                  <wp:positionV relativeFrom="paragraph">
                    <wp:posOffset>78105</wp:posOffset>
                  </wp:positionV>
                  <wp:extent cx="612140" cy="460375"/>
                  <wp:effectExtent l="133350" t="114300" r="130810" b="168275"/>
                  <wp:wrapTight wrapText="bothSides">
                    <wp:wrapPolygon edited="0">
                      <wp:start x="-4033" y="-5363"/>
                      <wp:lineTo x="-4705" y="21451"/>
                      <wp:lineTo x="-3361" y="28601"/>
                      <wp:lineTo x="24199" y="28601"/>
                      <wp:lineTo x="25544" y="25026"/>
                      <wp:lineTo x="24871" y="-5363"/>
                      <wp:lineTo x="-4033" y="-5363"/>
                    </wp:wrapPolygon>
                  </wp:wrapTight>
                  <wp:docPr id="12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140" cy="46037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Examination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des t</w:t>
            </w:r>
            <w:r w:rsidRPr="00383D6E">
              <w:rPr>
                <w:rFonts w:ascii="Arial" w:hAnsi="Arial" w:cs="Arial"/>
                <w:color w:val="000000" w:themeColor="text1"/>
                <w:sz w:val="20"/>
                <w:szCs w:val="20"/>
              </w:rPr>
              <w:t>ravaux professionnels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du candidat, vécus ou observés en PFMP ou centre de formation, et de tout autre élément susceptible de nourrir son analyse.</w:t>
            </w:r>
          </w:p>
          <w:p w:rsidR="002E777F" w:rsidRPr="003F3354" w:rsidRDefault="002E777F" w:rsidP="0075003A">
            <w:pPr>
              <w:rPr>
                <w:rFonts w:ascii="Arial" w:hAnsi="Arial" w:cs="Arial"/>
                <w:b/>
                <w:color w:val="000000" w:themeColor="text1"/>
                <w:sz w:val="12"/>
                <w:szCs w:val="20"/>
              </w:rPr>
            </w:pPr>
          </w:p>
          <w:p w:rsidR="002E777F" w:rsidRPr="009E519F" w:rsidRDefault="002E777F" w:rsidP="0075003A">
            <w:pPr>
              <w:rPr>
                <w:rFonts w:ascii="Arial" w:hAnsi="Arial" w:cs="Arial"/>
                <w:color w:val="000000" w:themeColor="text1"/>
                <w:sz w:val="12"/>
                <w:szCs w:val="20"/>
              </w:rPr>
            </w:pPr>
            <w:r w:rsidRPr="003137A8">
              <w:rPr>
                <w:rFonts w:ascii="Arial" w:hAnsi="Arial" w:cs="Arial"/>
                <w:color w:val="002060"/>
                <w:sz w:val="20"/>
                <w:szCs w:val="20"/>
              </w:rPr>
              <w:t>= book ou tout autre valorisation des compétences du candidat</w:t>
            </w:r>
            <w:r w:rsidR="0075003A">
              <w:rPr>
                <w:rFonts w:ascii="Arial" w:hAnsi="Arial" w:cs="Arial"/>
                <w:color w:val="002060"/>
                <w:sz w:val="20"/>
                <w:szCs w:val="20"/>
              </w:rPr>
              <w:t> :</w:t>
            </w:r>
            <w:r w:rsidRPr="003137A8">
              <w:rPr>
                <w:rFonts w:ascii="Arial" w:hAnsi="Arial" w:cs="Arial"/>
                <w:color w:val="002060"/>
                <w:sz w:val="20"/>
                <w:szCs w:val="20"/>
              </w:rPr>
              <w:t xml:space="preserve"> </w:t>
            </w:r>
            <w:r w:rsidR="00023DC4" w:rsidRPr="003137A8">
              <w:rPr>
                <w:rFonts w:ascii="Arial" w:hAnsi="Arial" w:cs="Arial"/>
                <w:color w:val="002060"/>
                <w:sz w:val="20"/>
                <w:szCs w:val="20"/>
              </w:rPr>
              <w:t>comptes rendus</w:t>
            </w:r>
            <w:r w:rsidRPr="003137A8">
              <w:rPr>
                <w:rFonts w:ascii="Arial" w:hAnsi="Arial" w:cs="Arial"/>
                <w:color w:val="002060"/>
                <w:sz w:val="20"/>
                <w:szCs w:val="20"/>
              </w:rPr>
              <w:t xml:space="preserve"> écrits ou oraux qui explicitent les démarches mises en œuvre dans le cadre des activités menées</w:t>
            </w:r>
            <w:r w:rsidR="0075003A">
              <w:rPr>
                <w:rFonts w:ascii="Arial" w:hAnsi="Arial" w:cs="Arial"/>
                <w:color w:val="002060"/>
                <w:sz w:val="20"/>
                <w:szCs w:val="20"/>
              </w:rPr>
              <w:t xml:space="preserve"> </w:t>
            </w:r>
            <w:r w:rsidRPr="003137A8">
              <w:rPr>
                <w:rFonts w:ascii="Arial" w:hAnsi="Arial" w:cs="Arial"/>
                <w:color w:val="002060"/>
                <w:sz w:val="20"/>
                <w:szCs w:val="20"/>
              </w:rPr>
              <w:t>y compris notre connaissance des acquis de l’élève devenu candidat</w:t>
            </w:r>
            <w:r w:rsidRPr="003137A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137A8" w:rsidTr="00D73326">
        <w:trPr>
          <w:trHeight w:val="466"/>
        </w:trPr>
        <w:tc>
          <w:tcPr>
            <w:tcW w:w="143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2E777F" w:rsidRPr="005D59C2" w:rsidRDefault="002E777F" w:rsidP="005D59C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5D59C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Forme de l’épreuve</w:t>
            </w:r>
          </w:p>
        </w:tc>
        <w:tc>
          <w:tcPr>
            <w:tcW w:w="2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2E777F" w:rsidRPr="00560757" w:rsidRDefault="002E777F" w:rsidP="005D59C2">
            <w:pPr>
              <w:jc w:val="center"/>
              <w:rPr>
                <w:rFonts w:ascii="Arial" w:hAnsi="Arial" w:cs="Arial"/>
                <w:b/>
                <w:color w:val="auto"/>
                <w:sz w:val="8"/>
                <w:szCs w:val="20"/>
              </w:rPr>
            </w:pPr>
          </w:p>
        </w:tc>
        <w:tc>
          <w:tcPr>
            <w:tcW w:w="1403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  <w:vAlign w:val="center"/>
          </w:tcPr>
          <w:p w:rsidR="002E777F" w:rsidRPr="003F3354" w:rsidRDefault="002E777F" w:rsidP="0075003A">
            <w:pPr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3F335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 jury se réunit et dresse le profil du candidat (ses acquis) au regard des attendus. Il n’y a pas de face à face avec le candidat</w:t>
            </w:r>
          </w:p>
        </w:tc>
      </w:tr>
      <w:tr w:rsidR="003137A8" w:rsidTr="00D73326">
        <w:trPr>
          <w:trHeight w:val="462"/>
        </w:trPr>
        <w:tc>
          <w:tcPr>
            <w:tcW w:w="143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2E777F" w:rsidRPr="005D59C2" w:rsidRDefault="002E777F" w:rsidP="002E777F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5D59C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Composition du jury</w:t>
            </w:r>
          </w:p>
        </w:tc>
        <w:tc>
          <w:tcPr>
            <w:tcW w:w="2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2E777F" w:rsidRPr="00560757" w:rsidRDefault="002E777F" w:rsidP="002E777F">
            <w:pPr>
              <w:jc w:val="center"/>
              <w:rPr>
                <w:rFonts w:ascii="Arial" w:hAnsi="Arial" w:cs="Arial"/>
                <w:color w:val="auto"/>
                <w:sz w:val="8"/>
                <w:szCs w:val="20"/>
              </w:rPr>
            </w:pPr>
          </w:p>
        </w:tc>
        <w:tc>
          <w:tcPr>
            <w:tcW w:w="1403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  <w:vAlign w:val="center"/>
          </w:tcPr>
          <w:p w:rsidR="002E777F" w:rsidRPr="00075074" w:rsidRDefault="002E777F" w:rsidP="00AC7A6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1 professionnel (à défaut, un enseignant)</w:t>
            </w:r>
            <w:r w:rsidR="00AC7A67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et 1 enseignant du domaine professionnel</w:t>
            </w:r>
          </w:p>
        </w:tc>
      </w:tr>
      <w:tr w:rsidR="003137A8" w:rsidRPr="00EB56F3" w:rsidTr="00D73326">
        <w:trPr>
          <w:trHeight w:val="554"/>
        </w:trPr>
        <w:tc>
          <w:tcPr>
            <w:tcW w:w="143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2E777F" w:rsidRPr="005D59C2" w:rsidRDefault="002E777F" w:rsidP="002E777F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5D59C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Période évaluation</w:t>
            </w:r>
          </w:p>
        </w:tc>
        <w:tc>
          <w:tcPr>
            <w:tcW w:w="2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2E777F" w:rsidRPr="00560757" w:rsidRDefault="002E777F" w:rsidP="002E777F">
            <w:pPr>
              <w:jc w:val="center"/>
              <w:rPr>
                <w:rFonts w:ascii="Arial" w:hAnsi="Arial" w:cs="Arial"/>
                <w:b/>
                <w:color w:val="000000" w:themeColor="text1"/>
                <w:sz w:val="8"/>
                <w:szCs w:val="20"/>
              </w:rPr>
            </w:pPr>
          </w:p>
        </w:tc>
        <w:tc>
          <w:tcPr>
            <w:tcW w:w="1403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  <w:vAlign w:val="center"/>
          </w:tcPr>
          <w:p w:rsidR="002E777F" w:rsidRPr="003F3354" w:rsidRDefault="002E777F" w:rsidP="002E777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F335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 année de la classe de Terminale</w:t>
            </w:r>
          </w:p>
        </w:tc>
      </w:tr>
      <w:tr w:rsidR="00AC7A67" w:rsidRPr="00EB56F3" w:rsidTr="00D73326">
        <w:trPr>
          <w:trHeight w:val="426"/>
        </w:trPr>
        <w:tc>
          <w:tcPr>
            <w:tcW w:w="1439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AC7A67" w:rsidRPr="005D59C2" w:rsidRDefault="00AC7A67" w:rsidP="002E777F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5D59C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Critère d’évaluation</w:t>
            </w:r>
          </w:p>
        </w:tc>
        <w:tc>
          <w:tcPr>
            <w:tcW w:w="264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AC7A67" w:rsidRPr="00560757" w:rsidRDefault="00AC7A67" w:rsidP="002E777F">
            <w:pPr>
              <w:jc w:val="both"/>
              <w:rPr>
                <w:rFonts w:ascii="Arial" w:hAnsi="Arial" w:cs="Arial"/>
                <w:color w:val="auto"/>
                <w:sz w:val="8"/>
                <w:szCs w:val="20"/>
              </w:rPr>
            </w:pPr>
          </w:p>
        </w:tc>
        <w:tc>
          <w:tcPr>
            <w:tcW w:w="1403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FFFFFF" w:themeFill="background1"/>
          </w:tcPr>
          <w:p w:rsidR="00AC7A67" w:rsidRPr="005D59C2" w:rsidRDefault="00AC7A67" w:rsidP="002E777F">
            <w:pPr>
              <w:spacing w:line="276" w:lineRule="auto"/>
              <w:jc w:val="both"/>
              <w:rPr>
                <w:rFonts w:ascii="Arial" w:hAnsi="Arial" w:cs="Arial"/>
                <w:color w:val="auto"/>
                <w:sz w:val="8"/>
                <w:szCs w:val="20"/>
              </w:rPr>
            </w:pPr>
          </w:p>
          <w:p w:rsidR="00AC7A67" w:rsidRPr="003137A8" w:rsidRDefault="00AC7A67" w:rsidP="0075003A">
            <w:pPr>
              <w:pStyle w:val="Default"/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137A8">
              <w:rPr>
                <w:b/>
                <w:color w:val="1F497D" w:themeColor="text2"/>
                <w:sz w:val="20"/>
                <w:szCs w:val="20"/>
              </w:rPr>
              <w:t>Les situations choisies par le candidat devront permettre de valoriser ces compétences et de montrer qu’il sait répondre aux attendus  :</w:t>
            </w:r>
          </w:p>
        </w:tc>
      </w:tr>
      <w:tr w:rsidR="003137A8" w:rsidRPr="00EB56F3" w:rsidTr="0075003A">
        <w:trPr>
          <w:trHeight w:val="1294"/>
        </w:trPr>
        <w:tc>
          <w:tcPr>
            <w:tcW w:w="1439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AC7A67" w:rsidRPr="005D59C2" w:rsidRDefault="00AC7A67" w:rsidP="002E777F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4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AC7A67" w:rsidRPr="00560757" w:rsidRDefault="00AC7A67" w:rsidP="002E777F">
            <w:pPr>
              <w:jc w:val="both"/>
              <w:rPr>
                <w:rFonts w:ascii="Arial" w:hAnsi="Arial" w:cs="Arial"/>
                <w:color w:val="auto"/>
                <w:sz w:val="8"/>
                <w:szCs w:val="20"/>
              </w:rPr>
            </w:pPr>
          </w:p>
        </w:tc>
        <w:tc>
          <w:tcPr>
            <w:tcW w:w="3684" w:type="dxa"/>
            <w:tcBorders>
              <w:top w:val="dashSmallGap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BD4B4" w:themeFill="accent6" w:themeFillTint="66"/>
          </w:tcPr>
          <w:p w:rsidR="00AC7A67" w:rsidRPr="0075003A" w:rsidRDefault="00AC7A67" w:rsidP="003137A8">
            <w:pPr>
              <w:pStyle w:val="Paragraphedeliste"/>
              <w:numPr>
                <w:ilvl w:val="0"/>
                <w:numId w:val="14"/>
              </w:numPr>
              <w:spacing w:after="120" w:line="280" w:lineRule="exact"/>
              <w:ind w:left="315" w:right="319" w:hanging="283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Fiabilité des informations transmises</w:t>
            </w:r>
          </w:p>
          <w:p w:rsidR="00AC7A67" w:rsidRPr="0075003A" w:rsidRDefault="00AC7A67" w:rsidP="003137A8">
            <w:pPr>
              <w:pStyle w:val="Paragraphedeliste"/>
              <w:numPr>
                <w:ilvl w:val="0"/>
                <w:numId w:val="14"/>
              </w:numPr>
              <w:spacing w:after="120" w:line="280" w:lineRule="exact"/>
              <w:ind w:left="315" w:right="319" w:hanging="283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Anticipation et évaluation correctes des quantités à commander</w:t>
            </w:r>
          </w:p>
          <w:p w:rsidR="00AC7A67" w:rsidRPr="0075003A" w:rsidRDefault="00AC7A67" w:rsidP="003137A8">
            <w:pPr>
              <w:pStyle w:val="Paragraphedeliste"/>
              <w:numPr>
                <w:ilvl w:val="0"/>
                <w:numId w:val="14"/>
              </w:numPr>
              <w:spacing w:after="120" w:line="280" w:lineRule="exact"/>
              <w:ind w:left="315" w:right="319" w:hanging="283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Fiabilité des contrôles lors de la réception des marchandises</w:t>
            </w:r>
          </w:p>
          <w:p w:rsidR="00AC7A67" w:rsidRPr="0075003A" w:rsidRDefault="00AC7A67" w:rsidP="003137A8">
            <w:pPr>
              <w:pStyle w:val="Paragraphedeliste"/>
              <w:numPr>
                <w:ilvl w:val="0"/>
                <w:numId w:val="14"/>
              </w:numPr>
              <w:spacing w:after="120" w:line="280" w:lineRule="exact"/>
              <w:ind w:left="315" w:right="319" w:hanging="283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Respect des règles d’hygiène et de sécurité</w:t>
            </w:r>
          </w:p>
          <w:p w:rsidR="00AC7A67" w:rsidRPr="0075003A" w:rsidRDefault="00AC7A67" w:rsidP="003137A8">
            <w:pPr>
              <w:pStyle w:val="Paragraphedeliste"/>
              <w:numPr>
                <w:ilvl w:val="0"/>
                <w:numId w:val="14"/>
              </w:numPr>
              <w:spacing w:after="120" w:line="280" w:lineRule="exact"/>
              <w:ind w:left="315" w:right="319" w:hanging="283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Qualité du traitement des anomalies</w:t>
            </w:r>
          </w:p>
          <w:p w:rsidR="00AC7A67" w:rsidRPr="0075003A" w:rsidRDefault="00AC7A67" w:rsidP="003137A8">
            <w:pPr>
              <w:pStyle w:val="Paragraphedeliste"/>
              <w:numPr>
                <w:ilvl w:val="0"/>
                <w:numId w:val="14"/>
              </w:numPr>
              <w:spacing w:after="120" w:line="280" w:lineRule="exact"/>
              <w:ind w:left="315" w:right="319" w:hanging="283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Respect des règles de stockage</w:t>
            </w:r>
          </w:p>
          <w:p w:rsidR="00AC7A67" w:rsidRPr="0075003A" w:rsidRDefault="00AC7A67" w:rsidP="003137A8">
            <w:pPr>
              <w:pStyle w:val="Paragraphedeliste"/>
              <w:numPr>
                <w:ilvl w:val="0"/>
                <w:numId w:val="14"/>
              </w:numPr>
              <w:spacing w:after="120" w:line="280" w:lineRule="exact"/>
              <w:ind w:left="315" w:right="319" w:hanging="283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Propreté et rangement de la réserve</w:t>
            </w:r>
          </w:p>
          <w:p w:rsidR="00AC7A67" w:rsidRPr="0075003A" w:rsidRDefault="00AC7A67" w:rsidP="003137A8">
            <w:pPr>
              <w:pStyle w:val="Paragraphedeliste"/>
              <w:numPr>
                <w:ilvl w:val="0"/>
                <w:numId w:val="14"/>
              </w:numPr>
              <w:spacing w:after="120" w:line="280" w:lineRule="exact"/>
              <w:ind w:left="315" w:right="319" w:hanging="283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Efficacité du tri et de l’évacuation des déchets</w:t>
            </w:r>
          </w:p>
          <w:p w:rsidR="00AC7A67" w:rsidRPr="0075003A" w:rsidRDefault="00AC7A67" w:rsidP="003137A8">
            <w:pPr>
              <w:pStyle w:val="Paragraphedeliste"/>
              <w:numPr>
                <w:ilvl w:val="0"/>
                <w:numId w:val="14"/>
              </w:numPr>
              <w:spacing w:after="120" w:line="280" w:lineRule="exact"/>
              <w:ind w:left="315" w:right="319" w:hanging="283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Conformité de la préparation des commandes des clients et respect des délais</w:t>
            </w:r>
          </w:p>
          <w:p w:rsidR="00AC7A67" w:rsidRPr="005D59C2" w:rsidRDefault="00AC7A67" w:rsidP="003137A8">
            <w:pPr>
              <w:spacing w:after="120" w:line="280" w:lineRule="exact"/>
              <w:rPr>
                <w:rFonts w:ascii="Arial" w:hAnsi="Arial" w:cs="Arial"/>
                <w:color w:val="auto"/>
                <w:sz w:val="8"/>
                <w:szCs w:val="20"/>
              </w:rPr>
            </w:pPr>
          </w:p>
        </w:tc>
        <w:tc>
          <w:tcPr>
            <w:tcW w:w="4394" w:type="dxa"/>
            <w:tcBorders>
              <w:top w:val="dashSmallGap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AC7A67" w:rsidRPr="0075003A" w:rsidRDefault="00AC7A67" w:rsidP="003137A8">
            <w:pPr>
              <w:pStyle w:val="Paragraphedeliste"/>
              <w:numPr>
                <w:ilvl w:val="0"/>
                <w:numId w:val="15"/>
              </w:numPr>
              <w:spacing w:after="120" w:line="280" w:lineRule="exact"/>
              <w:ind w:left="310" w:right="172" w:hanging="31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Approvisionner des rayons conforme aux consignes</w:t>
            </w:r>
          </w:p>
          <w:p w:rsidR="00AC7A67" w:rsidRPr="0075003A" w:rsidRDefault="00AC7A67" w:rsidP="003137A8">
            <w:pPr>
              <w:pStyle w:val="Paragraphedeliste"/>
              <w:numPr>
                <w:ilvl w:val="0"/>
                <w:numId w:val="15"/>
              </w:numPr>
              <w:spacing w:after="120" w:line="280" w:lineRule="exact"/>
              <w:ind w:left="310" w:right="172" w:hanging="31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Rotation des produits effective</w:t>
            </w:r>
          </w:p>
          <w:p w:rsidR="00AC7A67" w:rsidRPr="0075003A" w:rsidRDefault="00AC7A67" w:rsidP="003137A8">
            <w:pPr>
              <w:pStyle w:val="Paragraphedeliste"/>
              <w:numPr>
                <w:ilvl w:val="0"/>
                <w:numId w:val="15"/>
              </w:numPr>
              <w:spacing w:after="120" w:line="280" w:lineRule="exact"/>
              <w:ind w:left="310" w:right="172" w:hanging="31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Mise en place efficace de l’aménagement de l’espace commercial</w:t>
            </w:r>
          </w:p>
          <w:p w:rsidR="00AC7A67" w:rsidRPr="0075003A" w:rsidRDefault="00AC7A67" w:rsidP="003137A8">
            <w:pPr>
              <w:pStyle w:val="Paragraphedeliste"/>
              <w:numPr>
                <w:ilvl w:val="0"/>
                <w:numId w:val="15"/>
              </w:numPr>
              <w:spacing w:after="120" w:line="280" w:lineRule="exact"/>
              <w:ind w:left="310" w:right="172" w:hanging="31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Présentation des produits attractive</w:t>
            </w:r>
          </w:p>
          <w:p w:rsidR="00AC7A67" w:rsidRPr="0075003A" w:rsidRDefault="00AC7A67" w:rsidP="003137A8">
            <w:pPr>
              <w:pStyle w:val="Paragraphedeliste"/>
              <w:numPr>
                <w:ilvl w:val="0"/>
                <w:numId w:val="15"/>
              </w:numPr>
              <w:spacing w:after="120" w:line="280" w:lineRule="exact"/>
              <w:ind w:left="310" w:right="172" w:hanging="31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Maintien de la propreté des rayons, de l’espace commercial</w:t>
            </w:r>
          </w:p>
          <w:p w:rsidR="00AC7A67" w:rsidRPr="0075003A" w:rsidRDefault="00AC7A67" w:rsidP="003137A8">
            <w:pPr>
              <w:pStyle w:val="Paragraphedeliste"/>
              <w:numPr>
                <w:ilvl w:val="0"/>
                <w:numId w:val="15"/>
              </w:numPr>
              <w:spacing w:after="120" w:line="280" w:lineRule="exact"/>
              <w:ind w:left="310" w:right="172" w:hanging="31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Qualité des opérations de conditionnement</w:t>
            </w:r>
          </w:p>
          <w:p w:rsidR="00AC7A67" w:rsidRPr="0075003A" w:rsidRDefault="00AC7A67" w:rsidP="003137A8">
            <w:pPr>
              <w:pStyle w:val="Paragraphedeliste"/>
              <w:numPr>
                <w:ilvl w:val="0"/>
                <w:numId w:val="15"/>
              </w:numPr>
              <w:spacing w:after="120" w:line="280" w:lineRule="exact"/>
              <w:ind w:left="310" w:right="172" w:hanging="31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Signalétique conforme aux préconisations, fiable et visible</w:t>
            </w:r>
          </w:p>
          <w:p w:rsidR="00AC7A67" w:rsidRPr="0075003A" w:rsidRDefault="00AC7A67" w:rsidP="003137A8">
            <w:pPr>
              <w:pStyle w:val="Paragraphedeliste"/>
              <w:numPr>
                <w:ilvl w:val="0"/>
                <w:numId w:val="15"/>
              </w:numPr>
              <w:spacing w:after="120" w:line="280" w:lineRule="exact"/>
              <w:ind w:left="310" w:right="172" w:hanging="31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Prévention des ruptures et de la démarque</w:t>
            </w:r>
          </w:p>
          <w:p w:rsidR="00AC7A67" w:rsidRPr="0075003A" w:rsidRDefault="00AC7A67" w:rsidP="003137A8">
            <w:pPr>
              <w:pStyle w:val="Paragraphedeliste"/>
              <w:numPr>
                <w:ilvl w:val="0"/>
                <w:numId w:val="15"/>
              </w:numPr>
              <w:spacing w:after="120" w:line="280" w:lineRule="exact"/>
              <w:ind w:left="310" w:right="172" w:hanging="31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Respect des règles d’hygiène, de sécurité et d’économie d’effort</w:t>
            </w:r>
          </w:p>
          <w:p w:rsidR="00AC7A67" w:rsidRPr="0075003A" w:rsidRDefault="00AC7A67" w:rsidP="003137A8">
            <w:pPr>
              <w:pStyle w:val="Paragraphedeliste"/>
              <w:numPr>
                <w:ilvl w:val="0"/>
                <w:numId w:val="15"/>
              </w:numPr>
              <w:spacing w:after="120" w:line="280" w:lineRule="exact"/>
              <w:ind w:left="310" w:right="172" w:hanging="31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 xml:space="preserve">Fiabilité des informations </w:t>
            </w:r>
            <w:r w:rsidR="00023DC4" w:rsidRPr="0075003A">
              <w:rPr>
                <w:rFonts w:ascii="Arial" w:hAnsi="Arial" w:cs="Arial"/>
                <w:color w:val="auto"/>
                <w:sz w:val="16"/>
                <w:szCs w:val="16"/>
              </w:rPr>
              <w:t>recueillies</w:t>
            </w: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 xml:space="preserve"> et transmises</w:t>
            </w:r>
          </w:p>
          <w:p w:rsidR="00AC7A67" w:rsidRPr="0075003A" w:rsidRDefault="00AC7A67" w:rsidP="003137A8">
            <w:pPr>
              <w:pStyle w:val="Paragraphedeliste"/>
              <w:numPr>
                <w:ilvl w:val="0"/>
                <w:numId w:val="15"/>
              </w:numPr>
              <w:spacing w:after="120" w:line="280" w:lineRule="exact"/>
              <w:ind w:left="310" w:right="172" w:hanging="31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 xml:space="preserve">Utilisation </w:t>
            </w:r>
            <w:r w:rsidR="00023DC4" w:rsidRPr="0075003A">
              <w:rPr>
                <w:rFonts w:ascii="Arial" w:hAnsi="Arial" w:cs="Arial"/>
                <w:color w:val="auto"/>
                <w:sz w:val="16"/>
                <w:szCs w:val="16"/>
              </w:rPr>
              <w:t>pertinente</w:t>
            </w: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 xml:space="preserve"> des outils et des supports numérique</w:t>
            </w:r>
          </w:p>
        </w:tc>
        <w:tc>
          <w:tcPr>
            <w:tcW w:w="5953" w:type="dxa"/>
            <w:tcBorders>
              <w:top w:val="dashSmallGap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CCC0D9" w:themeFill="accent4" w:themeFillTint="66"/>
          </w:tcPr>
          <w:p w:rsidR="00D73326" w:rsidRPr="0075003A" w:rsidRDefault="00D73326" w:rsidP="003137A8">
            <w:pPr>
              <w:pStyle w:val="Paragraphedeliste"/>
              <w:numPr>
                <w:ilvl w:val="2"/>
                <w:numId w:val="16"/>
              </w:numPr>
              <w:spacing w:after="120" w:line="280" w:lineRule="exact"/>
              <w:ind w:left="329" w:right="178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Efficacité de la préparation de l’environnement de travail</w:t>
            </w:r>
          </w:p>
          <w:p w:rsidR="00D73326" w:rsidRPr="0075003A" w:rsidRDefault="00D73326" w:rsidP="003137A8">
            <w:pPr>
              <w:pStyle w:val="Paragraphedeliste"/>
              <w:numPr>
                <w:ilvl w:val="2"/>
                <w:numId w:val="16"/>
              </w:numPr>
              <w:spacing w:after="120" w:line="280" w:lineRule="exact"/>
              <w:ind w:left="329" w:right="178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Adaptation de l’accueil aux codes de l’entreprise</w:t>
            </w:r>
          </w:p>
          <w:p w:rsidR="00D73326" w:rsidRPr="0075003A" w:rsidRDefault="00D73326" w:rsidP="003137A8">
            <w:pPr>
              <w:pStyle w:val="Paragraphedeliste"/>
              <w:numPr>
                <w:ilvl w:val="2"/>
                <w:numId w:val="16"/>
              </w:numPr>
              <w:spacing w:after="120" w:line="280" w:lineRule="exact"/>
              <w:ind w:left="329" w:right="178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Qualité de l’écoute et de l’identification de la demande client</w:t>
            </w:r>
          </w:p>
          <w:p w:rsidR="00D73326" w:rsidRPr="0075003A" w:rsidRDefault="00D73326" w:rsidP="003137A8">
            <w:pPr>
              <w:pStyle w:val="Paragraphedeliste"/>
              <w:numPr>
                <w:ilvl w:val="2"/>
                <w:numId w:val="16"/>
              </w:numPr>
              <w:spacing w:after="120" w:line="280" w:lineRule="exact"/>
              <w:ind w:left="329" w:right="178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Mise en œuvre d’une présentation, d’une démonstration ou d’une dégustation convaincante et efficace</w:t>
            </w:r>
          </w:p>
          <w:p w:rsidR="00D73326" w:rsidRPr="0075003A" w:rsidRDefault="00D73326" w:rsidP="003137A8">
            <w:pPr>
              <w:pStyle w:val="Paragraphedeliste"/>
              <w:numPr>
                <w:ilvl w:val="2"/>
                <w:numId w:val="16"/>
              </w:numPr>
              <w:spacing w:after="120" w:line="280" w:lineRule="exact"/>
              <w:ind w:left="329" w:right="178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Adaptation de la communication verbale et non verbale au contexte de la vente</w:t>
            </w:r>
          </w:p>
          <w:p w:rsidR="00D73326" w:rsidRPr="0075003A" w:rsidRDefault="00D73326" w:rsidP="003137A8">
            <w:pPr>
              <w:pStyle w:val="Paragraphedeliste"/>
              <w:numPr>
                <w:ilvl w:val="2"/>
                <w:numId w:val="16"/>
              </w:numPr>
              <w:spacing w:after="120" w:line="280" w:lineRule="exact"/>
              <w:ind w:left="329" w:right="178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Utilisation pertinente des moyens de communication et des supports numériques</w:t>
            </w:r>
          </w:p>
          <w:p w:rsidR="00D73326" w:rsidRPr="0075003A" w:rsidRDefault="00D73326" w:rsidP="003137A8">
            <w:pPr>
              <w:pStyle w:val="Paragraphedeliste"/>
              <w:numPr>
                <w:ilvl w:val="2"/>
                <w:numId w:val="16"/>
              </w:numPr>
              <w:spacing w:after="120" w:line="280" w:lineRule="exact"/>
              <w:ind w:left="329" w:right="178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Prise de commande comportant toutes les informations indispensables à son traitement</w:t>
            </w:r>
          </w:p>
          <w:p w:rsidR="00D73326" w:rsidRPr="0075003A" w:rsidRDefault="00D73326" w:rsidP="003137A8">
            <w:pPr>
              <w:pStyle w:val="Paragraphedeliste"/>
              <w:numPr>
                <w:ilvl w:val="2"/>
                <w:numId w:val="16"/>
              </w:numPr>
              <w:spacing w:after="120" w:line="280" w:lineRule="exact"/>
              <w:ind w:left="329" w:right="178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Pertinence des conseils apportés et adéquation avec les produits vendus</w:t>
            </w:r>
          </w:p>
          <w:p w:rsidR="00D73326" w:rsidRPr="0075003A" w:rsidRDefault="00D73326" w:rsidP="003137A8">
            <w:pPr>
              <w:pStyle w:val="Paragraphedeliste"/>
              <w:numPr>
                <w:ilvl w:val="2"/>
                <w:numId w:val="16"/>
              </w:numPr>
              <w:spacing w:after="120" w:line="280" w:lineRule="exact"/>
              <w:ind w:left="329" w:right="178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Respect des procédures de remises et de retours des colis</w:t>
            </w:r>
          </w:p>
          <w:p w:rsidR="00D73326" w:rsidRPr="0075003A" w:rsidRDefault="00D73326" w:rsidP="003137A8">
            <w:pPr>
              <w:pStyle w:val="Paragraphedeliste"/>
              <w:numPr>
                <w:ilvl w:val="2"/>
                <w:numId w:val="16"/>
              </w:numPr>
              <w:spacing w:after="120" w:line="280" w:lineRule="exact"/>
              <w:ind w:left="329" w:right="178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Prise de congé instaurant des conditions favorables à la fidélisation</w:t>
            </w:r>
          </w:p>
          <w:p w:rsidR="00D73326" w:rsidRPr="0075003A" w:rsidRDefault="00D73326" w:rsidP="003137A8">
            <w:pPr>
              <w:pStyle w:val="Paragraphedeliste"/>
              <w:numPr>
                <w:ilvl w:val="2"/>
                <w:numId w:val="16"/>
              </w:numPr>
              <w:spacing w:after="120" w:line="280" w:lineRule="exact"/>
              <w:ind w:left="187" w:hanging="187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Efficacité de l’encaissement et des opérations de clôture de caisse</w:t>
            </w:r>
          </w:p>
          <w:p w:rsidR="00AC7A67" w:rsidRPr="0075003A" w:rsidRDefault="00D73326" w:rsidP="0075003A">
            <w:pPr>
              <w:pStyle w:val="Paragraphedeliste"/>
              <w:numPr>
                <w:ilvl w:val="2"/>
                <w:numId w:val="16"/>
              </w:numPr>
              <w:spacing w:after="120" w:line="280" w:lineRule="exact"/>
              <w:ind w:left="187" w:hanging="18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003A">
              <w:rPr>
                <w:rFonts w:ascii="Arial" w:hAnsi="Arial" w:cs="Arial"/>
                <w:color w:val="auto"/>
                <w:sz w:val="16"/>
                <w:szCs w:val="16"/>
              </w:rPr>
              <w:t>Identification, prise en compte et/ou transmission rapide de la réclamation</w:t>
            </w:r>
          </w:p>
        </w:tc>
      </w:tr>
      <w:tr w:rsidR="00AC7A67" w:rsidRPr="00EB56F3" w:rsidTr="00543791">
        <w:trPr>
          <w:trHeight w:val="634"/>
        </w:trPr>
        <w:tc>
          <w:tcPr>
            <w:tcW w:w="143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AC7A67" w:rsidRPr="005D59C2" w:rsidRDefault="00023DC4" w:rsidP="00023DC4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Pièces  pour </w:t>
            </w:r>
            <w:r w:rsidR="00AC7A67" w:rsidRPr="005D59C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jury final</w:t>
            </w:r>
          </w:p>
        </w:tc>
        <w:tc>
          <w:tcPr>
            <w:tcW w:w="2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AC7A67" w:rsidRPr="00560757" w:rsidRDefault="00AC7A67" w:rsidP="002E777F">
            <w:pPr>
              <w:rPr>
                <w:rFonts w:ascii="Arial" w:hAnsi="Arial" w:cs="Arial"/>
                <w:color w:val="000000" w:themeColor="text1"/>
                <w:sz w:val="8"/>
                <w:szCs w:val="20"/>
              </w:rPr>
            </w:pPr>
          </w:p>
        </w:tc>
        <w:tc>
          <w:tcPr>
            <w:tcW w:w="1403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  <w:vAlign w:val="center"/>
          </w:tcPr>
          <w:p w:rsidR="00023DC4" w:rsidRDefault="00AC7A67" w:rsidP="00023DC4">
            <w:pPr>
              <w:pStyle w:val="Paragraphedeliste"/>
              <w:numPr>
                <w:ilvl w:val="0"/>
                <w:numId w:val="19"/>
              </w:numPr>
              <w:ind w:left="59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Grille d’évaluation</w:t>
            </w:r>
            <w:r w:rsidR="00023DC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00AC7A67" w:rsidRPr="002E777F" w:rsidRDefault="00AC7A67" w:rsidP="00023DC4">
            <w:pPr>
              <w:pStyle w:val="Paragraphedeliste"/>
              <w:numPr>
                <w:ilvl w:val="0"/>
                <w:numId w:val="19"/>
              </w:numPr>
              <w:ind w:left="59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Attestations de PFMP ou certificat de travail</w:t>
            </w:r>
          </w:p>
        </w:tc>
      </w:tr>
      <w:tr w:rsidR="003137A8" w:rsidRPr="00EB56F3" w:rsidTr="003137A8">
        <w:trPr>
          <w:trHeight w:val="1185"/>
        </w:trPr>
        <w:tc>
          <w:tcPr>
            <w:tcW w:w="143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3137A8" w:rsidRPr="005D59C2" w:rsidRDefault="003137A8" w:rsidP="00925FA3">
            <w:pPr>
              <w:ind w:left="35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Vigilance</w:t>
            </w:r>
          </w:p>
        </w:tc>
        <w:tc>
          <w:tcPr>
            <w:tcW w:w="2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3137A8" w:rsidRPr="00560757" w:rsidRDefault="003137A8" w:rsidP="002E777F">
            <w:pPr>
              <w:rPr>
                <w:rFonts w:ascii="Arial" w:hAnsi="Arial" w:cs="Arial"/>
                <w:color w:val="000000" w:themeColor="text1"/>
                <w:sz w:val="8"/>
                <w:szCs w:val="20"/>
              </w:rPr>
            </w:pPr>
          </w:p>
        </w:tc>
        <w:tc>
          <w:tcPr>
            <w:tcW w:w="1403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8CCE4" w:themeFill="accent1" w:themeFillTint="66"/>
            <w:vAlign w:val="center"/>
          </w:tcPr>
          <w:p w:rsidR="003137A8" w:rsidRDefault="003137A8" w:rsidP="003137A8">
            <w:pPr>
              <w:pStyle w:val="Paragraphedeliste"/>
              <w:numPr>
                <w:ilvl w:val="0"/>
                <w:numId w:val="18"/>
              </w:numPr>
              <w:ind w:left="599"/>
              <w:rPr>
                <w:rFonts w:ascii="Arial" w:hAnsi="Arial" w:cs="Arial"/>
                <w:b/>
                <w:sz w:val="20"/>
                <w:szCs w:val="20"/>
              </w:rPr>
            </w:pPr>
            <w:r w:rsidRPr="003137A8">
              <w:rPr>
                <w:rFonts w:ascii="Arial" w:hAnsi="Arial" w:cs="Arial"/>
                <w:b/>
                <w:sz w:val="20"/>
                <w:szCs w:val="20"/>
              </w:rPr>
              <w:t>On n’évalue pas l’élève au regard de son « métier d’élève » mais on évalue sa capacité à être un professionnel compétent.</w:t>
            </w:r>
          </w:p>
          <w:p w:rsidR="003137A8" w:rsidRDefault="003137A8" w:rsidP="003137A8">
            <w:pPr>
              <w:pStyle w:val="Paragraphedeliste"/>
              <w:numPr>
                <w:ilvl w:val="0"/>
                <w:numId w:val="18"/>
              </w:numPr>
              <w:ind w:left="599"/>
              <w:rPr>
                <w:rFonts w:ascii="Arial" w:hAnsi="Arial" w:cs="Arial"/>
                <w:b/>
                <w:sz w:val="20"/>
                <w:szCs w:val="20"/>
              </w:rPr>
            </w:pPr>
            <w:r w:rsidRPr="003137A8">
              <w:rPr>
                <w:rFonts w:ascii="Arial" w:hAnsi="Arial" w:cs="Arial"/>
                <w:b/>
                <w:sz w:val="20"/>
                <w:szCs w:val="20"/>
              </w:rPr>
              <w:t xml:space="preserve">Importance de garder des traces et une mesure des progrès réalisés </w:t>
            </w:r>
          </w:p>
          <w:p w:rsidR="003137A8" w:rsidRDefault="003137A8" w:rsidP="0075003A">
            <w:pPr>
              <w:pStyle w:val="Paragraphedeliste"/>
              <w:numPr>
                <w:ilvl w:val="0"/>
                <w:numId w:val="18"/>
              </w:numPr>
              <w:spacing w:line="276" w:lineRule="auto"/>
              <w:ind w:left="59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37A8">
              <w:rPr>
                <w:rFonts w:ascii="Arial" w:hAnsi="Arial" w:cs="Arial"/>
                <w:b/>
                <w:sz w:val="20"/>
                <w:szCs w:val="20"/>
              </w:rPr>
              <w:t>Nécessité d’harmoniser, en équipe, les positionnements réalisés : qu</w:t>
            </w:r>
            <w:r w:rsidR="00EA2B76">
              <w:rPr>
                <w:rFonts w:ascii="Arial" w:hAnsi="Arial" w:cs="Arial"/>
                <w:b/>
                <w:sz w:val="20"/>
                <w:szCs w:val="20"/>
              </w:rPr>
              <w:t>el est le profil d’un candidat à</w:t>
            </w:r>
            <w:r w:rsidRPr="003137A8">
              <w:rPr>
                <w:rFonts w:ascii="Arial" w:hAnsi="Arial" w:cs="Arial"/>
                <w:b/>
                <w:sz w:val="20"/>
                <w:szCs w:val="20"/>
              </w:rPr>
              <w:t xml:space="preserve"> qui on </w:t>
            </w:r>
            <w:r w:rsidR="00EA2B76">
              <w:rPr>
                <w:rFonts w:ascii="Arial" w:hAnsi="Arial" w:cs="Arial"/>
                <w:b/>
                <w:sz w:val="20"/>
                <w:szCs w:val="20"/>
              </w:rPr>
              <w:t>attribue</w:t>
            </w:r>
            <w:r w:rsidRPr="003137A8">
              <w:rPr>
                <w:rFonts w:ascii="Arial" w:hAnsi="Arial" w:cs="Arial"/>
                <w:b/>
                <w:sz w:val="20"/>
                <w:szCs w:val="20"/>
              </w:rPr>
              <w:t xml:space="preserve"> 10 ou 13 ou 17…. Ou 7 ?</w:t>
            </w:r>
          </w:p>
        </w:tc>
      </w:tr>
    </w:tbl>
    <w:p w:rsidR="00953D4A" w:rsidRDefault="00953D4A" w:rsidP="00023DC4">
      <w:pPr>
        <w:rPr>
          <w:rFonts w:ascii="Arial" w:hAnsi="Arial" w:cs="Arial"/>
          <w:b/>
          <w:sz w:val="20"/>
          <w:szCs w:val="20"/>
        </w:rPr>
      </w:pPr>
    </w:p>
    <w:sectPr w:rsidR="00953D4A" w:rsidSect="0075003A">
      <w:headerReference w:type="default" r:id="rId8"/>
      <w:pgSz w:w="16838" w:h="11906" w:orient="landscape"/>
      <w:pgMar w:top="284" w:right="993" w:bottom="142" w:left="426" w:header="42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72D" w:rsidRDefault="000D772D" w:rsidP="00FF4658">
      <w:pPr>
        <w:spacing w:after="0" w:line="240" w:lineRule="auto"/>
      </w:pPr>
      <w:r>
        <w:separator/>
      </w:r>
    </w:p>
  </w:endnote>
  <w:endnote w:type="continuationSeparator" w:id="0">
    <w:p w:rsidR="000D772D" w:rsidRDefault="000D772D" w:rsidP="00FF4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72D" w:rsidRDefault="000D772D" w:rsidP="00FF4658">
      <w:pPr>
        <w:spacing w:after="0" w:line="240" w:lineRule="auto"/>
      </w:pPr>
      <w:r>
        <w:separator/>
      </w:r>
    </w:p>
  </w:footnote>
  <w:footnote w:type="continuationSeparator" w:id="0">
    <w:p w:rsidR="000D772D" w:rsidRDefault="000D772D" w:rsidP="00FF46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658" w:rsidRDefault="00023DC4" w:rsidP="00023DC4">
    <w:pPr>
      <w:shd w:val="clear" w:color="auto" w:fill="002060"/>
      <w:ind w:left="284" w:right="-174" w:hanging="142"/>
      <w:jc w:val="center"/>
    </w:pPr>
    <w:r>
      <w:rPr>
        <w:rFonts w:ascii="Arial" w:hAnsi="Arial" w:cs="Arial"/>
        <w:b/>
        <w:color w:val="FFFFFF" w:themeColor="background1"/>
      </w:rPr>
      <w:t xml:space="preserve">MODALITÉS ÉPREUVES EN </w:t>
    </w:r>
    <w:r w:rsidRPr="000832BD">
      <w:rPr>
        <w:rFonts w:ascii="Arial" w:hAnsi="Arial" w:cs="Arial"/>
        <w:b/>
        <w:color w:val="FFFFFF" w:themeColor="background1"/>
      </w:rPr>
      <w:t>CCF</w:t>
    </w:r>
    <w:r>
      <w:rPr>
        <w:rFonts w:ascii="Arial" w:hAnsi="Arial" w:cs="Arial"/>
        <w:b/>
        <w:color w:val="FFFFFF" w:themeColor="background1"/>
      </w:rPr>
      <w:t xml:space="preserve">                   CAP EMPLOYE POLYVALENT DU COMMERCE - EPC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D42D5"/>
    <w:multiLevelType w:val="hybridMultilevel"/>
    <w:tmpl w:val="632AE1C6"/>
    <w:lvl w:ilvl="0" w:tplc="C086490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E56444"/>
    <w:multiLevelType w:val="hybridMultilevel"/>
    <w:tmpl w:val="F210DF8E"/>
    <w:lvl w:ilvl="0" w:tplc="75245C58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660DE"/>
    <w:multiLevelType w:val="hybridMultilevel"/>
    <w:tmpl w:val="D8A24CE6"/>
    <w:lvl w:ilvl="0" w:tplc="C086490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0C0A42"/>
    <w:multiLevelType w:val="hybridMultilevel"/>
    <w:tmpl w:val="632E4456"/>
    <w:lvl w:ilvl="0" w:tplc="C086490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286213"/>
    <w:multiLevelType w:val="hybridMultilevel"/>
    <w:tmpl w:val="8A1CDD9A"/>
    <w:lvl w:ilvl="0" w:tplc="3606D4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0"/>
        <w:u w:color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256A8"/>
    <w:multiLevelType w:val="hybridMultilevel"/>
    <w:tmpl w:val="83586358"/>
    <w:lvl w:ilvl="0" w:tplc="C0864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A42FE"/>
    <w:multiLevelType w:val="hybridMultilevel"/>
    <w:tmpl w:val="77A8F38C"/>
    <w:lvl w:ilvl="0" w:tplc="C0864902">
      <w:start w:val="1"/>
      <w:numFmt w:val="bullet"/>
      <w:lvlText w:val=""/>
      <w:lvlJc w:val="left"/>
      <w:pPr>
        <w:ind w:left="749" w:hanging="360"/>
      </w:pPr>
      <w:rPr>
        <w:rFonts w:ascii="Wingdings" w:hAnsi="Wingdings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7" w15:restartNumberingAfterBreak="0">
    <w:nsid w:val="28991CF9"/>
    <w:multiLevelType w:val="hybridMultilevel"/>
    <w:tmpl w:val="87287FC0"/>
    <w:lvl w:ilvl="0" w:tplc="C0864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2F4B56"/>
    <w:multiLevelType w:val="hybridMultilevel"/>
    <w:tmpl w:val="CF323A6A"/>
    <w:lvl w:ilvl="0" w:tplc="C0864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D1442"/>
    <w:multiLevelType w:val="hybridMultilevel"/>
    <w:tmpl w:val="CFFA3E76"/>
    <w:lvl w:ilvl="0" w:tplc="3606D4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0"/>
        <w:u w:color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EB6426"/>
    <w:multiLevelType w:val="hybridMultilevel"/>
    <w:tmpl w:val="F0767F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F918FB"/>
    <w:multiLevelType w:val="hybridMultilevel"/>
    <w:tmpl w:val="FCBA169A"/>
    <w:lvl w:ilvl="0" w:tplc="3606D4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0"/>
        <w:u w:color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36ECB"/>
    <w:multiLevelType w:val="hybridMultilevel"/>
    <w:tmpl w:val="F5DC7ED4"/>
    <w:lvl w:ilvl="0" w:tplc="3B4073F6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5456A"/>
    <w:multiLevelType w:val="hybridMultilevel"/>
    <w:tmpl w:val="658AFA3E"/>
    <w:lvl w:ilvl="0" w:tplc="C0864902">
      <w:start w:val="1"/>
      <w:numFmt w:val="bullet"/>
      <w:lvlText w:val=""/>
      <w:lvlJc w:val="left"/>
      <w:pPr>
        <w:ind w:left="749" w:hanging="360"/>
      </w:pPr>
      <w:rPr>
        <w:rFonts w:ascii="Wingdings" w:hAnsi="Wingdings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4" w15:restartNumberingAfterBreak="0">
    <w:nsid w:val="514A496D"/>
    <w:multiLevelType w:val="hybridMultilevel"/>
    <w:tmpl w:val="27A2F4EE"/>
    <w:lvl w:ilvl="0" w:tplc="3606D4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0"/>
        <w:u w:color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A6A33"/>
    <w:multiLevelType w:val="hybridMultilevel"/>
    <w:tmpl w:val="E0A0D51E"/>
    <w:lvl w:ilvl="0" w:tplc="C0864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19324A"/>
    <w:multiLevelType w:val="hybridMultilevel"/>
    <w:tmpl w:val="FD1259E6"/>
    <w:lvl w:ilvl="0" w:tplc="C0864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EA4FA8"/>
    <w:multiLevelType w:val="hybridMultilevel"/>
    <w:tmpl w:val="3AEAB136"/>
    <w:lvl w:ilvl="0" w:tplc="3606D4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0"/>
        <w:u w:color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965D7D"/>
    <w:multiLevelType w:val="hybridMultilevel"/>
    <w:tmpl w:val="A488A272"/>
    <w:lvl w:ilvl="0" w:tplc="3606D4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0"/>
        <w:u w:color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2"/>
  </w:num>
  <w:num w:numId="4">
    <w:abstractNumId w:val="13"/>
  </w:num>
  <w:num w:numId="5">
    <w:abstractNumId w:val="6"/>
  </w:num>
  <w:num w:numId="6">
    <w:abstractNumId w:val="7"/>
  </w:num>
  <w:num w:numId="7">
    <w:abstractNumId w:val="3"/>
  </w:num>
  <w:num w:numId="8">
    <w:abstractNumId w:val="2"/>
  </w:num>
  <w:num w:numId="9">
    <w:abstractNumId w:val="0"/>
  </w:num>
  <w:num w:numId="10">
    <w:abstractNumId w:val="15"/>
  </w:num>
  <w:num w:numId="11">
    <w:abstractNumId w:val="5"/>
  </w:num>
  <w:num w:numId="12">
    <w:abstractNumId w:val="8"/>
  </w:num>
  <w:num w:numId="13">
    <w:abstractNumId w:val="16"/>
  </w:num>
  <w:num w:numId="14">
    <w:abstractNumId w:val="11"/>
  </w:num>
  <w:num w:numId="15">
    <w:abstractNumId w:val="17"/>
  </w:num>
  <w:num w:numId="16">
    <w:abstractNumId w:val="14"/>
  </w:num>
  <w:num w:numId="17">
    <w:abstractNumId w:val="4"/>
  </w:num>
  <w:num w:numId="18">
    <w:abstractNumId w:val="1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45E"/>
    <w:rsid w:val="00023DC4"/>
    <w:rsid w:val="00024144"/>
    <w:rsid w:val="00030C0F"/>
    <w:rsid w:val="00040481"/>
    <w:rsid w:val="00070D2A"/>
    <w:rsid w:val="00075074"/>
    <w:rsid w:val="00082E36"/>
    <w:rsid w:val="000832BD"/>
    <w:rsid w:val="000A26EB"/>
    <w:rsid w:val="000A534A"/>
    <w:rsid w:val="000C5604"/>
    <w:rsid w:val="000D772D"/>
    <w:rsid w:val="00116086"/>
    <w:rsid w:val="00120A08"/>
    <w:rsid w:val="00125F40"/>
    <w:rsid w:val="001606F4"/>
    <w:rsid w:val="001915BD"/>
    <w:rsid w:val="00191DF4"/>
    <w:rsid w:val="001A66B5"/>
    <w:rsid w:val="00257CCB"/>
    <w:rsid w:val="002C320C"/>
    <w:rsid w:val="002E777F"/>
    <w:rsid w:val="003137A8"/>
    <w:rsid w:val="00324AF0"/>
    <w:rsid w:val="003455AD"/>
    <w:rsid w:val="00383D6E"/>
    <w:rsid w:val="003F3354"/>
    <w:rsid w:val="004A25A7"/>
    <w:rsid w:val="005078F5"/>
    <w:rsid w:val="00540106"/>
    <w:rsid w:val="00543791"/>
    <w:rsid w:val="00560757"/>
    <w:rsid w:val="005D59C2"/>
    <w:rsid w:val="005F16C4"/>
    <w:rsid w:val="00631C5C"/>
    <w:rsid w:val="00660113"/>
    <w:rsid w:val="006637C5"/>
    <w:rsid w:val="00691A92"/>
    <w:rsid w:val="006B2A90"/>
    <w:rsid w:val="006B65B0"/>
    <w:rsid w:val="00712EC9"/>
    <w:rsid w:val="007400EB"/>
    <w:rsid w:val="0075003A"/>
    <w:rsid w:val="00783705"/>
    <w:rsid w:val="0078537D"/>
    <w:rsid w:val="007A1580"/>
    <w:rsid w:val="008B71BC"/>
    <w:rsid w:val="009126B4"/>
    <w:rsid w:val="00925FA3"/>
    <w:rsid w:val="00953D4A"/>
    <w:rsid w:val="009847AD"/>
    <w:rsid w:val="009A6BC6"/>
    <w:rsid w:val="009B2EB1"/>
    <w:rsid w:val="009B71C7"/>
    <w:rsid w:val="009E519F"/>
    <w:rsid w:val="009F0488"/>
    <w:rsid w:val="00A02A0E"/>
    <w:rsid w:val="00A9197B"/>
    <w:rsid w:val="00AC7A67"/>
    <w:rsid w:val="00B61844"/>
    <w:rsid w:val="00BE1A92"/>
    <w:rsid w:val="00C008D2"/>
    <w:rsid w:val="00C20BD2"/>
    <w:rsid w:val="00C355BB"/>
    <w:rsid w:val="00C72D35"/>
    <w:rsid w:val="00CA2642"/>
    <w:rsid w:val="00CF345E"/>
    <w:rsid w:val="00D31C8A"/>
    <w:rsid w:val="00D73326"/>
    <w:rsid w:val="00D85E5E"/>
    <w:rsid w:val="00DF1455"/>
    <w:rsid w:val="00E17582"/>
    <w:rsid w:val="00E56CD2"/>
    <w:rsid w:val="00EA2B76"/>
    <w:rsid w:val="00EA333C"/>
    <w:rsid w:val="00EB56F3"/>
    <w:rsid w:val="00EB7E11"/>
    <w:rsid w:val="00FB2044"/>
    <w:rsid w:val="00FF2BA3"/>
    <w:rsid w:val="00FF4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B472EA6-FB8B-4DD1-A9BB-C2CD73A25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345E"/>
    <w:rPr>
      <w:rFonts w:ascii="Times New Roman" w:hAnsi="Times New Roman" w:cs="Times New Roman"/>
      <w:color w:val="C00000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F345E"/>
    <w:pPr>
      <w:spacing w:after="0" w:line="240" w:lineRule="auto"/>
    </w:pPr>
    <w:rPr>
      <w:rFonts w:ascii="Times New Roman" w:hAnsi="Times New Roman" w:cs="Times New Roman"/>
      <w:color w:val="C0000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1608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8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47AD"/>
    <w:rPr>
      <w:rFonts w:ascii="Segoe UI" w:hAnsi="Segoe UI" w:cs="Segoe UI"/>
      <w:color w:val="C00000"/>
      <w:sz w:val="18"/>
      <w:szCs w:val="18"/>
    </w:rPr>
  </w:style>
  <w:style w:type="paragraph" w:customStyle="1" w:styleId="Default">
    <w:name w:val="Default"/>
    <w:rsid w:val="005078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FF46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F4658"/>
    <w:rPr>
      <w:rFonts w:ascii="Times New Roman" w:hAnsi="Times New Roman" w:cs="Times New Roman"/>
      <w:color w:val="C00000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FF46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F4658"/>
    <w:rPr>
      <w:rFonts w:ascii="Times New Roman" w:hAnsi="Times New Roman" w:cs="Times New Roman"/>
      <w:color w:val="C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4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526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MariePaule</dc:creator>
  <cp:lastModifiedBy>Rectorat</cp:lastModifiedBy>
  <cp:revision>2</cp:revision>
  <cp:lastPrinted>2020-03-23T17:01:00Z</cp:lastPrinted>
  <dcterms:created xsi:type="dcterms:W3CDTF">2020-09-04T07:00:00Z</dcterms:created>
  <dcterms:modified xsi:type="dcterms:W3CDTF">2020-09-04T07:00:00Z</dcterms:modified>
</cp:coreProperties>
</file>